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DD8" w:rsidRPr="00FF1DD8" w:rsidRDefault="00FF1DD8" w:rsidP="00FF1DD8">
      <w:pPr>
        <w:tabs>
          <w:tab w:val="left" w:pos="0"/>
        </w:tabs>
        <w:spacing w:line="360" w:lineRule="auto"/>
        <w:jc w:val="center"/>
        <w:rPr>
          <w:b/>
          <w:sz w:val="26"/>
          <w:szCs w:val="26"/>
        </w:rPr>
      </w:pPr>
      <w:r w:rsidRPr="00FF1DD8">
        <w:rPr>
          <w:b/>
          <w:sz w:val="26"/>
          <w:szCs w:val="26"/>
        </w:rPr>
        <w:t xml:space="preserve">Аналитическая справка </w:t>
      </w:r>
    </w:p>
    <w:p w:rsidR="00FF1DD8" w:rsidRPr="00FF1DD8" w:rsidRDefault="00FF1DD8" w:rsidP="00FF1DD8">
      <w:pPr>
        <w:tabs>
          <w:tab w:val="left" w:pos="851"/>
          <w:tab w:val="left" w:pos="6405"/>
        </w:tabs>
        <w:spacing w:line="360" w:lineRule="auto"/>
        <w:jc w:val="center"/>
        <w:rPr>
          <w:b/>
          <w:sz w:val="26"/>
          <w:szCs w:val="26"/>
        </w:rPr>
      </w:pPr>
      <w:r w:rsidRPr="00FF1DD8">
        <w:rPr>
          <w:b/>
          <w:sz w:val="26"/>
          <w:szCs w:val="26"/>
        </w:rPr>
        <w:t xml:space="preserve">о выполнении мероприятий по реализации </w:t>
      </w:r>
    </w:p>
    <w:p w:rsidR="00FF1DD8" w:rsidRPr="00FF1DD8" w:rsidRDefault="00FF1DD8" w:rsidP="00FF1DD8">
      <w:pPr>
        <w:spacing w:line="360" w:lineRule="auto"/>
        <w:jc w:val="center"/>
        <w:rPr>
          <w:b/>
          <w:color w:val="000000"/>
          <w:sz w:val="26"/>
          <w:szCs w:val="26"/>
          <w:shd w:val="clear" w:color="auto" w:fill="FFFFFF"/>
        </w:rPr>
      </w:pPr>
      <w:r w:rsidRPr="00FF1DD8">
        <w:rPr>
          <w:b/>
          <w:sz w:val="26"/>
          <w:szCs w:val="26"/>
        </w:rPr>
        <w:t xml:space="preserve">муниципальной программы «Осуществление полномочий </w:t>
      </w:r>
      <w:r w:rsidRPr="00FF1DD8">
        <w:rPr>
          <w:b/>
          <w:color w:val="000000"/>
          <w:sz w:val="26"/>
          <w:szCs w:val="26"/>
          <w:shd w:val="clear" w:color="auto" w:fill="FFFFFF"/>
        </w:rPr>
        <w:t>в области градостроительной деятельности</w:t>
      </w:r>
      <w:r w:rsidRPr="00FF1DD8">
        <w:rPr>
          <w:b/>
          <w:sz w:val="26"/>
          <w:szCs w:val="26"/>
        </w:rPr>
        <w:t xml:space="preserve"> на территории города Казани на 2019-2024 годы»</w:t>
      </w:r>
    </w:p>
    <w:p w:rsidR="00FF1DD8" w:rsidRPr="00FF1DD8" w:rsidRDefault="00FF1DD8" w:rsidP="00FF1DD8">
      <w:pPr>
        <w:rPr>
          <w:sz w:val="26"/>
          <w:szCs w:val="26"/>
        </w:rPr>
      </w:pPr>
    </w:p>
    <w:p w:rsidR="00FF1DD8" w:rsidRPr="00FF1DD8" w:rsidRDefault="00FF1DD8" w:rsidP="00FF1DD8">
      <w:pPr>
        <w:rPr>
          <w:sz w:val="26"/>
          <w:szCs w:val="26"/>
        </w:rPr>
      </w:pPr>
    </w:p>
    <w:p w:rsidR="00FF1DD8" w:rsidRPr="00FF1DD8" w:rsidRDefault="00FF1DD8" w:rsidP="00FF1DD8">
      <w:pPr>
        <w:spacing w:line="360" w:lineRule="auto"/>
        <w:jc w:val="both"/>
        <w:rPr>
          <w:color w:val="000000"/>
          <w:sz w:val="26"/>
          <w:szCs w:val="26"/>
          <w:shd w:val="clear" w:color="auto" w:fill="FFFFFF"/>
        </w:rPr>
      </w:pPr>
      <w:r w:rsidRPr="00FF1DD8">
        <w:rPr>
          <w:sz w:val="26"/>
          <w:szCs w:val="26"/>
        </w:rPr>
        <w:t xml:space="preserve">          Муниципальная программа «Осуществление полномочий </w:t>
      </w:r>
      <w:r w:rsidRPr="00FF1DD8">
        <w:rPr>
          <w:color w:val="000000"/>
          <w:sz w:val="26"/>
          <w:szCs w:val="26"/>
          <w:shd w:val="clear" w:color="auto" w:fill="FFFFFF"/>
        </w:rPr>
        <w:t>в области градостроительной деятельности</w:t>
      </w:r>
      <w:r w:rsidRPr="00FF1DD8">
        <w:rPr>
          <w:sz w:val="26"/>
          <w:szCs w:val="26"/>
        </w:rPr>
        <w:t xml:space="preserve"> на территории города Казани на 2019-202</w:t>
      </w:r>
      <w:r>
        <w:rPr>
          <w:sz w:val="26"/>
          <w:szCs w:val="26"/>
        </w:rPr>
        <w:t>4</w:t>
      </w:r>
      <w:r w:rsidRPr="00FF1DD8">
        <w:rPr>
          <w:sz w:val="26"/>
          <w:szCs w:val="26"/>
        </w:rPr>
        <w:t xml:space="preserve"> годы» направлена на </w:t>
      </w:r>
      <w:r w:rsidRPr="00FF1DD8">
        <w:rPr>
          <w:rFonts w:eastAsia="Times New Roman"/>
          <w:sz w:val="26"/>
          <w:szCs w:val="26"/>
        </w:rPr>
        <w:t>обеспечение соблюдения требований действующего законодательства и нормативов в сфере градостроительной деятельности на территории города Казани.</w:t>
      </w:r>
    </w:p>
    <w:p w:rsidR="00FF1DD8" w:rsidRPr="00FF1DD8" w:rsidRDefault="00FF1DD8" w:rsidP="00FF1DD8">
      <w:pPr>
        <w:tabs>
          <w:tab w:val="left" w:pos="5700"/>
        </w:tabs>
        <w:spacing w:line="360" w:lineRule="auto"/>
        <w:ind w:firstLine="709"/>
        <w:jc w:val="both"/>
        <w:rPr>
          <w:rFonts w:eastAsia="Times New Roman"/>
          <w:sz w:val="26"/>
          <w:szCs w:val="26"/>
        </w:rPr>
      </w:pPr>
      <w:r w:rsidRPr="00FF1DD8">
        <w:rPr>
          <w:rFonts w:eastAsia="Times New Roman"/>
          <w:sz w:val="26"/>
          <w:szCs w:val="26"/>
        </w:rPr>
        <w:t xml:space="preserve">В период с 01.01.2021 по 31.12.2021 отделом обеспечения соблюдения действующего законодательства в области градостроительства выявлено 15 объектов капитального строительства и подготовлено 15 материалов о самовольном строительстве, реконструкции и эксплуатации объектов капитального строительства для направления в суд. </w:t>
      </w:r>
    </w:p>
    <w:p w:rsidR="00FF1DD8" w:rsidRPr="00FF1DD8" w:rsidRDefault="00FF1DD8" w:rsidP="00FF1DD8">
      <w:pPr>
        <w:tabs>
          <w:tab w:val="left" w:pos="5700"/>
        </w:tabs>
        <w:spacing w:line="360" w:lineRule="auto"/>
        <w:ind w:firstLine="709"/>
        <w:jc w:val="both"/>
        <w:rPr>
          <w:rFonts w:eastAsia="Times New Roman"/>
          <w:sz w:val="26"/>
          <w:szCs w:val="26"/>
        </w:rPr>
      </w:pPr>
      <w:r w:rsidRPr="00FF1DD8">
        <w:rPr>
          <w:rFonts w:eastAsia="Times New Roman"/>
          <w:sz w:val="26"/>
          <w:szCs w:val="26"/>
        </w:rPr>
        <w:t>С начала 2021 года МКУ «Управление градостроительных разрешений города Казани» (далее – Управление) предоставлены следующие муниципальные услуги:</w:t>
      </w:r>
    </w:p>
    <w:p w:rsidR="00FF1DD8" w:rsidRPr="00FF1DD8" w:rsidRDefault="00FF1DD8" w:rsidP="00FF1DD8">
      <w:pPr>
        <w:tabs>
          <w:tab w:val="left" w:pos="5700"/>
        </w:tabs>
        <w:spacing w:line="360" w:lineRule="auto"/>
        <w:ind w:firstLine="709"/>
        <w:jc w:val="both"/>
        <w:rPr>
          <w:rFonts w:eastAsia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4530"/>
      </w:tblGrid>
      <w:tr w:rsidR="00FF1DD8" w:rsidRPr="00FF1DD8" w:rsidTr="003546A2">
        <w:tc>
          <w:tcPr>
            <w:tcW w:w="5665" w:type="dxa"/>
            <w:shd w:val="clear" w:color="auto" w:fill="auto"/>
          </w:tcPr>
          <w:p w:rsidR="00FF1DD8" w:rsidRPr="00FF1DD8" w:rsidRDefault="00FF1DD8" w:rsidP="00FF1DD8">
            <w:pPr>
              <w:tabs>
                <w:tab w:val="left" w:pos="5700"/>
              </w:tabs>
              <w:spacing w:line="36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FF1DD8">
              <w:rPr>
                <w:rFonts w:eastAsia="Times New Roman"/>
                <w:b/>
                <w:sz w:val="26"/>
                <w:szCs w:val="26"/>
              </w:rPr>
              <w:t>муниципальная услуга</w:t>
            </w:r>
          </w:p>
        </w:tc>
        <w:tc>
          <w:tcPr>
            <w:tcW w:w="4530" w:type="dxa"/>
            <w:shd w:val="clear" w:color="auto" w:fill="auto"/>
          </w:tcPr>
          <w:p w:rsidR="00FF1DD8" w:rsidRPr="00FF1DD8" w:rsidRDefault="00FF1DD8" w:rsidP="00FF1DD8">
            <w:pPr>
              <w:tabs>
                <w:tab w:val="left" w:pos="5700"/>
              </w:tabs>
              <w:spacing w:line="36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FF1DD8">
              <w:rPr>
                <w:rFonts w:eastAsia="Times New Roman"/>
                <w:b/>
                <w:sz w:val="26"/>
                <w:szCs w:val="26"/>
              </w:rPr>
              <w:t>количество</w:t>
            </w:r>
          </w:p>
        </w:tc>
      </w:tr>
      <w:tr w:rsidR="00FF1DD8" w:rsidRPr="00FF1DD8" w:rsidTr="003546A2">
        <w:tc>
          <w:tcPr>
            <w:tcW w:w="5665" w:type="dxa"/>
            <w:shd w:val="clear" w:color="auto" w:fill="auto"/>
          </w:tcPr>
          <w:p w:rsidR="00FF1DD8" w:rsidRPr="00FF1DD8" w:rsidRDefault="00FF1DD8" w:rsidP="00FF1DD8">
            <w:pPr>
              <w:tabs>
                <w:tab w:val="left" w:pos="5700"/>
              </w:tabs>
              <w:spacing w:line="360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FF1DD8">
              <w:rPr>
                <w:rFonts w:eastAsia="Times New Roman"/>
                <w:sz w:val="26"/>
                <w:szCs w:val="26"/>
              </w:rPr>
              <w:t>Выдача разрешений на ввод в эксплуатацию объектов</w:t>
            </w:r>
          </w:p>
        </w:tc>
        <w:tc>
          <w:tcPr>
            <w:tcW w:w="4530" w:type="dxa"/>
            <w:shd w:val="clear" w:color="auto" w:fill="auto"/>
          </w:tcPr>
          <w:p w:rsidR="00FF1DD8" w:rsidRPr="00FF1DD8" w:rsidRDefault="00FF1DD8" w:rsidP="00FF1DD8">
            <w:pPr>
              <w:tabs>
                <w:tab w:val="left" w:pos="5700"/>
              </w:tabs>
              <w:spacing w:line="36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FF1DD8">
              <w:rPr>
                <w:rFonts w:eastAsia="Times New Roman"/>
                <w:b/>
                <w:sz w:val="26"/>
                <w:szCs w:val="26"/>
              </w:rPr>
              <w:t>355</w:t>
            </w:r>
          </w:p>
        </w:tc>
      </w:tr>
      <w:tr w:rsidR="00FF1DD8" w:rsidRPr="00FF1DD8" w:rsidTr="003546A2">
        <w:tc>
          <w:tcPr>
            <w:tcW w:w="5665" w:type="dxa"/>
            <w:shd w:val="clear" w:color="auto" w:fill="auto"/>
          </w:tcPr>
          <w:p w:rsidR="00FF1DD8" w:rsidRPr="00FF1DD8" w:rsidRDefault="00FF1DD8" w:rsidP="00FF1DD8">
            <w:pPr>
              <w:tabs>
                <w:tab w:val="left" w:pos="5700"/>
              </w:tabs>
              <w:spacing w:line="360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FF1DD8">
              <w:rPr>
                <w:rFonts w:eastAsia="Times New Roman"/>
                <w:sz w:val="26"/>
                <w:szCs w:val="26"/>
              </w:rPr>
              <w:t>Выдача разрешений на строительство</w:t>
            </w:r>
          </w:p>
        </w:tc>
        <w:tc>
          <w:tcPr>
            <w:tcW w:w="4530" w:type="dxa"/>
            <w:shd w:val="clear" w:color="auto" w:fill="auto"/>
          </w:tcPr>
          <w:p w:rsidR="00FF1DD8" w:rsidRPr="00FF1DD8" w:rsidRDefault="00FF1DD8" w:rsidP="00FF1DD8">
            <w:pPr>
              <w:tabs>
                <w:tab w:val="left" w:pos="5700"/>
              </w:tabs>
              <w:spacing w:line="36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FF1DD8">
              <w:rPr>
                <w:rFonts w:eastAsia="Times New Roman"/>
                <w:b/>
                <w:sz w:val="26"/>
                <w:szCs w:val="26"/>
              </w:rPr>
              <w:t>351</w:t>
            </w:r>
          </w:p>
        </w:tc>
      </w:tr>
      <w:tr w:rsidR="00FF1DD8" w:rsidRPr="00FF1DD8" w:rsidTr="003546A2">
        <w:tc>
          <w:tcPr>
            <w:tcW w:w="5665" w:type="dxa"/>
            <w:shd w:val="clear" w:color="auto" w:fill="auto"/>
          </w:tcPr>
          <w:p w:rsidR="00FF1DD8" w:rsidRPr="00FF1DD8" w:rsidRDefault="00FF1DD8" w:rsidP="00FF1DD8">
            <w:pPr>
              <w:tabs>
                <w:tab w:val="left" w:pos="5700"/>
              </w:tabs>
              <w:spacing w:line="360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FF1DD8">
              <w:rPr>
                <w:rFonts w:eastAsia="Times New Roman"/>
                <w:sz w:val="26"/>
                <w:szCs w:val="26"/>
              </w:rPr>
              <w:t xml:space="preserve">Выдача распоряжений Первого заместителя Руководителя Исполнительного комитета </w:t>
            </w:r>
            <w:proofErr w:type="spellStart"/>
            <w:r w:rsidRPr="00FF1DD8">
              <w:rPr>
                <w:rFonts w:eastAsia="Times New Roman"/>
                <w:sz w:val="26"/>
                <w:szCs w:val="26"/>
              </w:rPr>
              <w:t>г</w:t>
            </w:r>
            <w:proofErr w:type="gramStart"/>
            <w:r w:rsidRPr="00FF1DD8">
              <w:rPr>
                <w:rFonts w:eastAsia="Times New Roman"/>
                <w:sz w:val="26"/>
                <w:szCs w:val="26"/>
              </w:rPr>
              <w:t>.К</w:t>
            </w:r>
            <w:proofErr w:type="gramEnd"/>
            <w:r w:rsidRPr="00FF1DD8">
              <w:rPr>
                <w:rFonts w:eastAsia="Times New Roman"/>
                <w:sz w:val="26"/>
                <w:szCs w:val="26"/>
              </w:rPr>
              <w:t>азани</w:t>
            </w:r>
            <w:proofErr w:type="spellEnd"/>
            <w:r w:rsidRPr="00FF1DD8">
              <w:rPr>
                <w:rFonts w:eastAsia="Times New Roman"/>
                <w:sz w:val="26"/>
                <w:szCs w:val="26"/>
              </w:rPr>
              <w:t xml:space="preserve"> «О внесении изменения в разрешение на строительство»</w:t>
            </w:r>
          </w:p>
        </w:tc>
        <w:tc>
          <w:tcPr>
            <w:tcW w:w="4530" w:type="dxa"/>
            <w:shd w:val="clear" w:color="auto" w:fill="auto"/>
          </w:tcPr>
          <w:p w:rsidR="00FF1DD8" w:rsidRPr="00FF1DD8" w:rsidRDefault="00FF1DD8" w:rsidP="00FF1DD8">
            <w:pPr>
              <w:tabs>
                <w:tab w:val="left" w:pos="5700"/>
              </w:tabs>
              <w:spacing w:line="36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FF1DD8">
              <w:rPr>
                <w:rFonts w:eastAsia="Times New Roman"/>
                <w:b/>
                <w:sz w:val="26"/>
                <w:szCs w:val="26"/>
              </w:rPr>
              <w:t>147</w:t>
            </w:r>
          </w:p>
        </w:tc>
      </w:tr>
      <w:tr w:rsidR="00FF1DD8" w:rsidRPr="00FF1DD8" w:rsidTr="003546A2">
        <w:tc>
          <w:tcPr>
            <w:tcW w:w="5665" w:type="dxa"/>
            <w:shd w:val="clear" w:color="auto" w:fill="auto"/>
          </w:tcPr>
          <w:p w:rsidR="00FF1DD8" w:rsidRPr="00FF1DD8" w:rsidRDefault="00FF1DD8" w:rsidP="00FF1DD8">
            <w:pPr>
              <w:tabs>
                <w:tab w:val="left" w:pos="5700"/>
              </w:tabs>
              <w:spacing w:line="360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FF1DD8">
              <w:rPr>
                <w:rFonts w:eastAsia="Times New Roman"/>
                <w:sz w:val="26"/>
                <w:szCs w:val="26"/>
              </w:rPr>
              <w:t>Продление разрешений на строительство и разрешений на проведение работ по сохранению объектов культурного наследия</w:t>
            </w:r>
          </w:p>
        </w:tc>
        <w:tc>
          <w:tcPr>
            <w:tcW w:w="4530" w:type="dxa"/>
            <w:shd w:val="clear" w:color="auto" w:fill="auto"/>
          </w:tcPr>
          <w:p w:rsidR="00FF1DD8" w:rsidRPr="00FF1DD8" w:rsidRDefault="00FF1DD8" w:rsidP="00FF1DD8">
            <w:pPr>
              <w:tabs>
                <w:tab w:val="left" w:pos="5700"/>
              </w:tabs>
              <w:spacing w:line="36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FF1DD8">
              <w:rPr>
                <w:rFonts w:eastAsia="Times New Roman"/>
                <w:b/>
                <w:sz w:val="26"/>
                <w:szCs w:val="26"/>
              </w:rPr>
              <w:t>227</w:t>
            </w:r>
          </w:p>
        </w:tc>
      </w:tr>
      <w:tr w:rsidR="00FF1DD8" w:rsidRPr="00FF1DD8" w:rsidTr="003546A2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D8" w:rsidRPr="00FF1DD8" w:rsidRDefault="00FF1DD8" w:rsidP="00FF1DD8">
            <w:pPr>
              <w:tabs>
                <w:tab w:val="left" w:pos="5700"/>
              </w:tabs>
              <w:spacing w:line="360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FF1DD8">
              <w:rPr>
                <w:rFonts w:eastAsia="Times New Roman"/>
                <w:sz w:val="26"/>
                <w:szCs w:val="26"/>
              </w:rPr>
              <w:t>Выдача разрешений на проведение работ по сохранению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D8" w:rsidRPr="00FF1DD8" w:rsidRDefault="00FF1DD8" w:rsidP="00FF1DD8">
            <w:pPr>
              <w:tabs>
                <w:tab w:val="left" w:pos="5700"/>
              </w:tabs>
              <w:spacing w:line="36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FF1DD8">
              <w:rPr>
                <w:rFonts w:eastAsia="Times New Roman"/>
                <w:b/>
                <w:sz w:val="26"/>
                <w:szCs w:val="26"/>
              </w:rPr>
              <w:t>10</w:t>
            </w:r>
          </w:p>
        </w:tc>
      </w:tr>
      <w:tr w:rsidR="00FF1DD8" w:rsidRPr="00FF1DD8" w:rsidTr="003546A2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D8" w:rsidRPr="00FF1DD8" w:rsidRDefault="00FF1DD8" w:rsidP="00FF1DD8">
            <w:pPr>
              <w:tabs>
                <w:tab w:val="left" w:pos="5700"/>
              </w:tabs>
              <w:spacing w:line="360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FF1DD8">
              <w:rPr>
                <w:rFonts w:eastAsia="Times New Roman"/>
                <w:sz w:val="26"/>
                <w:szCs w:val="26"/>
              </w:rPr>
              <w:t xml:space="preserve">Выдача уведомлений о планируемом </w:t>
            </w:r>
            <w:r w:rsidRPr="00FF1DD8">
              <w:rPr>
                <w:rFonts w:eastAsia="Times New Roman"/>
                <w:sz w:val="26"/>
                <w:szCs w:val="26"/>
              </w:rPr>
              <w:lastRenderedPageBreak/>
              <w:t>строительстве или реконструкции объекта индивидуального жилищного строительства или садового дома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D8" w:rsidRPr="00FF1DD8" w:rsidRDefault="00FF1DD8" w:rsidP="00FF1DD8">
            <w:pPr>
              <w:tabs>
                <w:tab w:val="left" w:pos="5700"/>
              </w:tabs>
              <w:spacing w:line="360" w:lineRule="auto"/>
              <w:rPr>
                <w:rFonts w:eastAsia="Times New Roman"/>
                <w:sz w:val="26"/>
                <w:szCs w:val="26"/>
              </w:rPr>
            </w:pPr>
            <w:r w:rsidRPr="00FF1DD8">
              <w:rPr>
                <w:rFonts w:eastAsia="Times New Roman"/>
                <w:b/>
                <w:sz w:val="26"/>
                <w:szCs w:val="26"/>
              </w:rPr>
              <w:lastRenderedPageBreak/>
              <w:t xml:space="preserve">3492 </w:t>
            </w:r>
            <w:r w:rsidRPr="00FF1DD8">
              <w:rPr>
                <w:rFonts w:eastAsia="Times New Roman"/>
                <w:sz w:val="26"/>
                <w:szCs w:val="26"/>
              </w:rPr>
              <w:t>, из них:</w:t>
            </w:r>
          </w:p>
          <w:p w:rsidR="00FF1DD8" w:rsidRPr="00FF1DD8" w:rsidRDefault="00FF1DD8" w:rsidP="00FF1DD8">
            <w:pPr>
              <w:tabs>
                <w:tab w:val="left" w:pos="5700"/>
              </w:tabs>
              <w:spacing w:line="360" w:lineRule="auto"/>
              <w:rPr>
                <w:rFonts w:eastAsia="Times New Roman"/>
                <w:sz w:val="26"/>
                <w:szCs w:val="26"/>
              </w:rPr>
            </w:pPr>
            <w:r w:rsidRPr="00FF1DD8">
              <w:rPr>
                <w:rFonts w:eastAsia="Times New Roman"/>
                <w:sz w:val="26"/>
                <w:szCs w:val="26"/>
              </w:rPr>
              <w:lastRenderedPageBreak/>
              <w:t>1682  (положительные);</w:t>
            </w:r>
          </w:p>
          <w:p w:rsidR="00FF1DD8" w:rsidRPr="00FF1DD8" w:rsidRDefault="00FF1DD8" w:rsidP="00FF1DD8">
            <w:pPr>
              <w:tabs>
                <w:tab w:val="left" w:pos="5700"/>
              </w:tabs>
              <w:spacing w:line="360" w:lineRule="auto"/>
              <w:rPr>
                <w:rFonts w:eastAsia="Times New Roman"/>
                <w:sz w:val="26"/>
                <w:szCs w:val="26"/>
              </w:rPr>
            </w:pPr>
            <w:r w:rsidRPr="00FF1DD8">
              <w:rPr>
                <w:rFonts w:eastAsia="Times New Roman"/>
                <w:sz w:val="26"/>
                <w:szCs w:val="26"/>
              </w:rPr>
              <w:t>1779  (отрицательные);</w:t>
            </w:r>
          </w:p>
          <w:p w:rsidR="00FF1DD8" w:rsidRPr="00FF1DD8" w:rsidRDefault="00FF1DD8" w:rsidP="00FF1DD8">
            <w:pPr>
              <w:tabs>
                <w:tab w:val="left" w:pos="5700"/>
              </w:tabs>
              <w:spacing w:line="360" w:lineRule="auto"/>
              <w:rPr>
                <w:rFonts w:eastAsia="Times New Roman"/>
                <w:sz w:val="26"/>
                <w:szCs w:val="26"/>
              </w:rPr>
            </w:pPr>
            <w:r w:rsidRPr="00FF1DD8">
              <w:rPr>
                <w:rFonts w:eastAsia="Times New Roman"/>
                <w:sz w:val="26"/>
                <w:szCs w:val="26"/>
              </w:rPr>
              <w:t xml:space="preserve"> 31 (возврат без рассмотрения)</w:t>
            </w:r>
          </w:p>
        </w:tc>
      </w:tr>
      <w:tr w:rsidR="00FF1DD8" w:rsidRPr="00FF1DD8" w:rsidTr="003546A2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D8" w:rsidRPr="00FF1DD8" w:rsidRDefault="00FF1DD8" w:rsidP="00FF1DD8">
            <w:pPr>
              <w:tabs>
                <w:tab w:val="left" w:pos="5700"/>
              </w:tabs>
              <w:spacing w:line="360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FF1DD8">
              <w:rPr>
                <w:rFonts w:eastAsia="Times New Roman"/>
                <w:sz w:val="26"/>
                <w:szCs w:val="26"/>
              </w:rPr>
              <w:lastRenderedPageBreak/>
              <w:t>Выдача уведомлений об окончании строительства или реконструкции объекта индивидуального жилищного строительства или садового дома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D8" w:rsidRPr="00FF1DD8" w:rsidRDefault="00FF1DD8" w:rsidP="00FF1DD8">
            <w:pPr>
              <w:tabs>
                <w:tab w:val="left" w:pos="5700"/>
              </w:tabs>
              <w:spacing w:line="360" w:lineRule="auto"/>
              <w:rPr>
                <w:rFonts w:eastAsia="Times New Roman"/>
                <w:sz w:val="26"/>
                <w:szCs w:val="26"/>
              </w:rPr>
            </w:pPr>
            <w:r w:rsidRPr="00FF1DD8">
              <w:rPr>
                <w:rFonts w:eastAsia="Times New Roman"/>
                <w:b/>
                <w:sz w:val="26"/>
                <w:szCs w:val="26"/>
              </w:rPr>
              <w:t xml:space="preserve">1303      </w:t>
            </w:r>
            <w:r w:rsidRPr="00FF1DD8">
              <w:rPr>
                <w:rFonts w:eastAsia="Times New Roman"/>
                <w:sz w:val="26"/>
                <w:szCs w:val="26"/>
              </w:rPr>
              <w:t>, из них:</w:t>
            </w:r>
          </w:p>
          <w:p w:rsidR="00FF1DD8" w:rsidRPr="00FF1DD8" w:rsidRDefault="00FF1DD8" w:rsidP="00FF1DD8">
            <w:pPr>
              <w:tabs>
                <w:tab w:val="left" w:pos="5700"/>
              </w:tabs>
              <w:spacing w:line="360" w:lineRule="auto"/>
              <w:rPr>
                <w:rFonts w:eastAsia="Times New Roman"/>
                <w:sz w:val="26"/>
                <w:szCs w:val="26"/>
              </w:rPr>
            </w:pPr>
            <w:r w:rsidRPr="00FF1DD8">
              <w:rPr>
                <w:rFonts w:eastAsia="Times New Roman"/>
                <w:sz w:val="26"/>
                <w:szCs w:val="26"/>
              </w:rPr>
              <w:t>884     (положительные;</w:t>
            </w:r>
          </w:p>
          <w:p w:rsidR="00FF1DD8" w:rsidRPr="00FF1DD8" w:rsidRDefault="00FF1DD8" w:rsidP="00FF1DD8">
            <w:pPr>
              <w:tabs>
                <w:tab w:val="left" w:pos="5700"/>
              </w:tabs>
              <w:spacing w:line="360" w:lineRule="auto"/>
              <w:rPr>
                <w:rFonts w:eastAsia="Times New Roman"/>
                <w:sz w:val="26"/>
                <w:szCs w:val="26"/>
              </w:rPr>
            </w:pPr>
            <w:r w:rsidRPr="00FF1DD8">
              <w:rPr>
                <w:rFonts w:eastAsia="Times New Roman"/>
                <w:sz w:val="26"/>
                <w:szCs w:val="26"/>
              </w:rPr>
              <w:t>395 (отрицательные);</w:t>
            </w:r>
          </w:p>
          <w:p w:rsidR="00FF1DD8" w:rsidRPr="00FF1DD8" w:rsidRDefault="00FF1DD8" w:rsidP="00FF1DD8">
            <w:pPr>
              <w:tabs>
                <w:tab w:val="left" w:pos="5700"/>
              </w:tabs>
              <w:spacing w:line="360" w:lineRule="auto"/>
              <w:rPr>
                <w:rFonts w:eastAsia="Times New Roman"/>
                <w:sz w:val="26"/>
                <w:szCs w:val="26"/>
              </w:rPr>
            </w:pPr>
            <w:r w:rsidRPr="00FF1DD8">
              <w:rPr>
                <w:rFonts w:eastAsia="Times New Roman"/>
                <w:sz w:val="26"/>
                <w:szCs w:val="26"/>
              </w:rPr>
              <w:t xml:space="preserve"> 31 (возврат без рассмотрения)</w:t>
            </w:r>
          </w:p>
        </w:tc>
      </w:tr>
    </w:tbl>
    <w:p w:rsidR="00FF1DD8" w:rsidRPr="00FF1DD8" w:rsidRDefault="00FF1DD8" w:rsidP="00FF1DD8">
      <w:pPr>
        <w:tabs>
          <w:tab w:val="left" w:pos="5700"/>
        </w:tabs>
        <w:spacing w:line="360" w:lineRule="auto"/>
        <w:ind w:firstLine="709"/>
        <w:jc w:val="both"/>
        <w:rPr>
          <w:rFonts w:eastAsia="Times New Roman"/>
          <w:sz w:val="26"/>
          <w:szCs w:val="26"/>
        </w:rPr>
      </w:pPr>
      <w:r w:rsidRPr="00FF1DD8">
        <w:rPr>
          <w:rFonts w:eastAsia="Times New Roman"/>
          <w:sz w:val="26"/>
          <w:szCs w:val="26"/>
        </w:rPr>
        <w:t>Обоснованные жалобы на предоставление муниципальных услуг в данном периоде отсутствуют.</w:t>
      </w:r>
    </w:p>
    <w:p w:rsidR="002325E1" w:rsidRDefault="002325E1" w:rsidP="002325E1">
      <w:pPr>
        <w:tabs>
          <w:tab w:val="left" w:pos="570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Ресурсное обеспечение выполнения полномочий Управления исполнено на </w:t>
      </w:r>
      <w:r w:rsidR="00042392">
        <w:rPr>
          <w:rFonts w:eastAsia="Times New Roman"/>
          <w:sz w:val="28"/>
          <w:szCs w:val="28"/>
        </w:rPr>
        <w:t>72</w:t>
      </w:r>
      <w:r>
        <w:rPr>
          <w:rFonts w:eastAsia="Times New Roman"/>
          <w:sz w:val="28"/>
          <w:szCs w:val="28"/>
        </w:rPr>
        <w:t>%, в том числе:</w:t>
      </w:r>
    </w:p>
    <w:p w:rsidR="002325E1" w:rsidRDefault="002325E1" w:rsidP="002325E1">
      <w:pPr>
        <w:tabs>
          <w:tab w:val="left" w:pos="5700"/>
        </w:tabs>
        <w:spacing w:line="360" w:lineRule="auto"/>
        <w:jc w:val="both"/>
        <w:rPr>
          <w:rFonts w:eastAsia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  <w:gridCol w:w="1671"/>
      </w:tblGrid>
      <w:tr w:rsidR="002325E1" w:rsidRPr="00F325E5" w:rsidTr="00B83960">
        <w:tc>
          <w:tcPr>
            <w:tcW w:w="8500" w:type="dxa"/>
            <w:shd w:val="clear" w:color="auto" w:fill="auto"/>
          </w:tcPr>
          <w:p w:rsidR="002325E1" w:rsidRPr="00F325E5" w:rsidRDefault="002325E1" w:rsidP="00B83960">
            <w:pPr>
              <w:tabs>
                <w:tab w:val="left" w:pos="5700"/>
              </w:tabs>
              <w:spacing w:line="36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направление расхода</w:t>
            </w:r>
          </w:p>
        </w:tc>
        <w:tc>
          <w:tcPr>
            <w:tcW w:w="1671" w:type="dxa"/>
            <w:shd w:val="clear" w:color="auto" w:fill="auto"/>
          </w:tcPr>
          <w:p w:rsidR="002325E1" w:rsidRPr="00F325E5" w:rsidRDefault="002325E1" w:rsidP="00B83960">
            <w:pPr>
              <w:tabs>
                <w:tab w:val="left" w:pos="5700"/>
              </w:tabs>
              <w:spacing w:line="36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сумма,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тыс</w:t>
            </w:r>
            <w:proofErr w:type="gramStart"/>
            <w:r>
              <w:rPr>
                <w:rFonts w:eastAsia="Times New Roman"/>
                <w:b/>
                <w:sz w:val="28"/>
                <w:szCs w:val="28"/>
              </w:rPr>
              <w:t>.р</w:t>
            </w:r>
            <w:proofErr w:type="gramEnd"/>
            <w:r>
              <w:rPr>
                <w:rFonts w:eastAsia="Times New Roman"/>
                <w:b/>
                <w:sz w:val="28"/>
                <w:szCs w:val="28"/>
              </w:rPr>
              <w:t>уб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>.</w:t>
            </w:r>
          </w:p>
        </w:tc>
      </w:tr>
      <w:tr w:rsidR="004E0C25" w:rsidRPr="00F325E5" w:rsidTr="00B83960">
        <w:tc>
          <w:tcPr>
            <w:tcW w:w="8500" w:type="dxa"/>
            <w:shd w:val="clear" w:color="auto" w:fill="auto"/>
          </w:tcPr>
          <w:p w:rsidR="004E0C25" w:rsidRPr="00F325E5" w:rsidRDefault="004E0C25" w:rsidP="005D08D9">
            <w:pPr>
              <w:tabs>
                <w:tab w:val="left" w:pos="5700"/>
              </w:tabs>
              <w:spacing w:line="36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Заработная плата и начисления на оплату труда</w:t>
            </w:r>
          </w:p>
        </w:tc>
        <w:tc>
          <w:tcPr>
            <w:tcW w:w="1671" w:type="dxa"/>
            <w:shd w:val="clear" w:color="auto" w:fill="auto"/>
          </w:tcPr>
          <w:p w:rsidR="004E0C25" w:rsidRPr="004E0C25" w:rsidRDefault="00573C27" w:rsidP="00573C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27 086,4</w:t>
            </w:r>
          </w:p>
        </w:tc>
      </w:tr>
      <w:tr w:rsidR="004E0C25" w:rsidRPr="00F325E5" w:rsidTr="00B83960">
        <w:tc>
          <w:tcPr>
            <w:tcW w:w="8500" w:type="dxa"/>
            <w:shd w:val="clear" w:color="auto" w:fill="auto"/>
          </w:tcPr>
          <w:p w:rsidR="004E0C25" w:rsidRPr="00F325E5" w:rsidRDefault="004E0C25" w:rsidP="005D08D9">
            <w:pPr>
              <w:tabs>
                <w:tab w:val="left" w:pos="5700"/>
              </w:tabs>
              <w:spacing w:line="36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Услуги связи</w:t>
            </w:r>
          </w:p>
        </w:tc>
        <w:tc>
          <w:tcPr>
            <w:tcW w:w="1671" w:type="dxa"/>
            <w:shd w:val="clear" w:color="auto" w:fill="auto"/>
          </w:tcPr>
          <w:p w:rsidR="004E0C25" w:rsidRPr="004E0C25" w:rsidRDefault="00573C27" w:rsidP="000423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127,4</w:t>
            </w:r>
          </w:p>
        </w:tc>
      </w:tr>
      <w:tr w:rsidR="004E0C25" w:rsidTr="00B83960">
        <w:tc>
          <w:tcPr>
            <w:tcW w:w="8500" w:type="dxa"/>
            <w:shd w:val="clear" w:color="auto" w:fill="auto"/>
          </w:tcPr>
          <w:p w:rsidR="004E0C25" w:rsidRDefault="004E0C25" w:rsidP="005D08D9">
            <w:pPr>
              <w:tabs>
                <w:tab w:val="left" w:pos="5700"/>
              </w:tabs>
              <w:spacing w:line="36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Коммунальные услуги</w:t>
            </w:r>
          </w:p>
        </w:tc>
        <w:tc>
          <w:tcPr>
            <w:tcW w:w="1671" w:type="dxa"/>
            <w:shd w:val="clear" w:color="auto" w:fill="auto"/>
          </w:tcPr>
          <w:p w:rsidR="004E0C25" w:rsidRPr="004E0C25" w:rsidRDefault="00573C27" w:rsidP="000423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598,3</w:t>
            </w:r>
          </w:p>
        </w:tc>
      </w:tr>
      <w:tr w:rsidR="004E0C25" w:rsidTr="00B83960">
        <w:tc>
          <w:tcPr>
            <w:tcW w:w="8500" w:type="dxa"/>
            <w:shd w:val="clear" w:color="auto" w:fill="auto"/>
          </w:tcPr>
          <w:p w:rsidR="004E0C25" w:rsidRDefault="004E0C25" w:rsidP="005D08D9">
            <w:pPr>
              <w:tabs>
                <w:tab w:val="left" w:pos="5700"/>
              </w:tabs>
              <w:spacing w:line="36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Содержание имущества</w:t>
            </w:r>
          </w:p>
        </w:tc>
        <w:tc>
          <w:tcPr>
            <w:tcW w:w="1671" w:type="dxa"/>
            <w:shd w:val="clear" w:color="auto" w:fill="auto"/>
          </w:tcPr>
          <w:p w:rsidR="004E0C25" w:rsidRPr="004E0C25" w:rsidRDefault="00573C27" w:rsidP="00D845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912,9</w:t>
            </w:r>
          </w:p>
        </w:tc>
      </w:tr>
      <w:tr w:rsidR="004E0C25" w:rsidTr="00B83960">
        <w:tc>
          <w:tcPr>
            <w:tcW w:w="8500" w:type="dxa"/>
            <w:shd w:val="clear" w:color="auto" w:fill="auto"/>
          </w:tcPr>
          <w:p w:rsidR="004E0C25" w:rsidRDefault="004E0C25" w:rsidP="005D08D9">
            <w:pPr>
              <w:tabs>
                <w:tab w:val="left" w:pos="5700"/>
              </w:tabs>
              <w:spacing w:line="36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Прочие работы, услуги</w:t>
            </w:r>
          </w:p>
        </w:tc>
        <w:tc>
          <w:tcPr>
            <w:tcW w:w="1671" w:type="dxa"/>
            <w:shd w:val="clear" w:color="auto" w:fill="auto"/>
          </w:tcPr>
          <w:p w:rsidR="004E0C25" w:rsidRPr="004E0C25" w:rsidRDefault="00573C27" w:rsidP="00D845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886,0</w:t>
            </w:r>
          </w:p>
        </w:tc>
      </w:tr>
      <w:tr w:rsidR="004E0C25" w:rsidTr="00B83960">
        <w:tc>
          <w:tcPr>
            <w:tcW w:w="8500" w:type="dxa"/>
            <w:shd w:val="clear" w:color="auto" w:fill="auto"/>
          </w:tcPr>
          <w:p w:rsidR="004E0C25" w:rsidRDefault="004E0C25" w:rsidP="005D08D9">
            <w:pPr>
              <w:tabs>
                <w:tab w:val="left" w:pos="5700"/>
              </w:tabs>
              <w:spacing w:line="36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Приобретение основных средств и материальных запасов</w:t>
            </w:r>
          </w:p>
        </w:tc>
        <w:tc>
          <w:tcPr>
            <w:tcW w:w="1671" w:type="dxa"/>
            <w:shd w:val="clear" w:color="auto" w:fill="auto"/>
          </w:tcPr>
          <w:p w:rsidR="004E0C25" w:rsidRPr="004E0C25" w:rsidRDefault="00573C27" w:rsidP="00D845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129,4</w:t>
            </w:r>
          </w:p>
        </w:tc>
      </w:tr>
      <w:tr w:rsidR="004E0C25" w:rsidTr="00B83960">
        <w:tc>
          <w:tcPr>
            <w:tcW w:w="8500" w:type="dxa"/>
            <w:shd w:val="clear" w:color="auto" w:fill="auto"/>
          </w:tcPr>
          <w:p w:rsidR="004E0C25" w:rsidRDefault="004E0C25" w:rsidP="005D08D9">
            <w:pPr>
              <w:tabs>
                <w:tab w:val="left" w:pos="5700"/>
              </w:tabs>
              <w:spacing w:line="36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Прочие расходы</w:t>
            </w:r>
          </w:p>
        </w:tc>
        <w:tc>
          <w:tcPr>
            <w:tcW w:w="1671" w:type="dxa"/>
            <w:shd w:val="clear" w:color="auto" w:fill="auto"/>
          </w:tcPr>
          <w:p w:rsidR="004E0C25" w:rsidRPr="004E0C25" w:rsidRDefault="00573C27" w:rsidP="00D845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43,5</w:t>
            </w:r>
          </w:p>
        </w:tc>
      </w:tr>
      <w:tr w:rsidR="004E0C25" w:rsidTr="00B83960">
        <w:tc>
          <w:tcPr>
            <w:tcW w:w="8500" w:type="dxa"/>
            <w:shd w:val="clear" w:color="auto" w:fill="auto"/>
          </w:tcPr>
          <w:p w:rsidR="004E0C25" w:rsidRPr="00E8563F" w:rsidRDefault="004E0C25" w:rsidP="005D08D9">
            <w:pPr>
              <w:tabs>
                <w:tab w:val="left" w:pos="5700"/>
              </w:tabs>
              <w:spacing w:line="360" w:lineRule="auto"/>
              <w:jc w:val="right"/>
              <w:rPr>
                <w:rFonts w:eastAsia="Times New Roman"/>
                <w:b/>
                <w:sz w:val="28"/>
                <w:szCs w:val="28"/>
              </w:rPr>
            </w:pPr>
            <w:r w:rsidRPr="00E8563F">
              <w:rPr>
                <w:rFonts w:eastAsia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671" w:type="dxa"/>
            <w:shd w:val="clear" w:color="auto" w:fill="auto"/>
          </w:tcPr>
          <w:p w:rsidR="004E0C25" w:rsidRPr="004E0C25" w:rsidRDefault="00573C27" w:rsidP="000423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29 783,9</w:t>
            </w:r>
          </w:p>
        </w:tc>
      </w:tr>
    </w:tbl>
    <w:p w:rsidR="004223D9" w:rsidRPr="002325E1" w:rsidRDefault="004223D9" w:rsidP="002325E1">
      <w:bookmarkStart w:id="0" w:name="_GoBack"/>
      <w:bookmarkEnd w:id="0"/>
    </w:p>
    <w:sectPr w:rsidR="004223D9" w:rsidRPr="002325E1" w:rsidSect="00A57808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D7C"/>
    <w:rsid w:val="0000728A"/>
    <w:rsid w:val="00042392"/>
    <w:rsid w:val="00086652"/>
    <w:rsid w:val="000951D2"/>
    <w:rsid w:val="000C19AC"/>
    <w:rsid w:val="0010049F"/>
    <w:rsid w:val="001074E9"/>
    <w:rsid w:val="001257E4"/>
    <w:rsid w:val="0014761E"/>
    <w:rsid w:val="001D3811"/>
    <w:rsid w:val="001D679E"/>
    <w:rsid w:val="00203C6B"/>
    <w:rsid w:val="00212F32"/>
    <w:rsid w:val="002325E1"/>
    <w:rsid w:val="00235A89"/>
    <w:rsid w:val="002507FF"/>
    <w:rsid w:val="002B485C"/>
    <w:rsid w:val="002B69E9"/>
    <w:rsid w:val="003073B7"/>
    <w:rsid w:val="00330EF8"/>
    <w:rsid w:val="003C35F2"/>
    <w:rsid w:val="004223D9"/>
    <w:rsid w:val="004970A1"/>
    <w:rsid w:val="004E0C25"/>
    <w:rsid w:val="00543E7C"/>
    <w:rsid w:val="00565810"/>
    <w:rsid w:val="00565852"/>
    <w:rsid w:val="00573C27"/>
    <w:rsid w:val="00575208"/>
    <w:rsid w:val="00593D7C"/>
    <w:rsid w:val="005A3642"/>
    <w:rsid w:val="005C730F"/>
    <w:rsid w:val="005D08D9"/>
    <w:rsid w:val="006119B2"/>
    <w:rsid w:val="0063125F"/>
    <w:rsid w:val="00633AFC"/>
    <w:rsid w:val="00655961"/>
    <w:rsid w:val="00675710"/>
    <w:rsid w:val="00690234"/>
    <w:rsid w:val="006E54DD"/>
    <w:rsid w:val="006F2057"/>
    <w:rsid w:val="00704E02"/>
    <w:rsid w:val="00731C1F"/>
    <w:rsid w:val="00782CC2"/>
    <w:rsid w:val="00783395"/>
    <w:rsid w:val="00791208"/>
    <w:rsid w:val="007B3637"/>
    <w:rsid w:val="00885484"/>
    <w:rsid w:val="00912246"/>
    <w:rsid w:val="00914997"/>
    <w:rsid w:val="009330CE"/>
    <w:rsid w:val="009805C8"/>
    <w:rsid w:val="009A5FF7"/>
    <w:rsid w:val="009B3802"/>
    <w:rsid w:val="009C3373"/>
    <w:rsid w:val="009D1A72"/>
    <w:rsid w:val="00A57808"/>
    <w:rsid w:val="00A713FC"/>
    <w:rsid w:val="00A8360E"/>
    <w:rsid w:val="00B17130"/>
    <w:rsid w:val="00B479F5"/>
    <w:rsid w:val="00BC636E"/>
    <w:rsid w:val="00C4193C"/>
    <w:rsid w:val="00C746CD"/>
    <w:rsid w:val="00C85B20"/>
    <w:rsid w:val="00D67966"/>
    <w:rsid w:val="00D91B45"/>
    <w:rsid w:val="00DA0476"/>
    <w:rsid w:val="00DB3197"/>
    <w:rsid w:val="00DE0A02"/>
    <w:rsid w:val="00E07AFF"/>
    <w:rsid w:val="00E42273"/>
    <w:rsid w:val="00E8563F"/>
    <w:rsid w:val="00EB507A"/>
    <w:rsid w:val="00EC6B15"/>
    <w:rsid w:val="00F04142"/>
    <w:rsid w:val="00F325E5"/>
    <w:rsid w:val="00F32BA6"/>
    <w:rsid w:val="00F907C1"/>
    <w:rsid w:val="00FA24C1"/>
    <w:rsid w:val="00FC16B5"/>
    <w:rsid w:val="00FC3B50"/>
    <w:rsid w:val="00FF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3B7"/>
    <w:pPr>
      <w:spacing w:line="240" w:lineRule="auto"/>
    </w:pPr>
    <w:rPr>
      <w:rFonts w:eastAsia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4">
    <w:name w:val="Char Char4 Знак Знак Знак"/>
    <w:basedOn w:val="a"/>
    <w:rsid w:val="009C3373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08665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6652"/>
    <w:rPr>
      <w:rFonts w:ascii="Segoe UI" w:eastAsia="Calibr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3B7"/>
    <w:pPr>
      <w:spacing w:line="240" w:lineRule="auto"/>
    </w:pPr>
    <w:rPr>
      <w:rFonts w:eastAsia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4">
    <w:name w:val="Char Char4 Знак Знак Знак"/>
    <w:basedOn w:val="a"/>
    <w:rsid w:val="009C3373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08665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6652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UGR</Company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Александровна Маленкова</dc:creator>
  <cp:keywords/>
  <dc:description/>
  <cp:lastModifiedBy>User</cp:lastModifiedBy>
  <cp:revision>42</cp:revision>
  <cp:lastPrinted>2017-07-11T12:28:00Z</cp:lastPrinted>
  <dcterms:created xsi:type="dcterms:W3CDTF">2016-06-07T10:09:00Z</dcterms:created>
  <dcterms:modified xsi:type="dcterms:W3CDTF">2022-01-20T15:04:00Z</dcterms:modified>
</cp:coreProperties>
</file>